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A" w:rsidRPr="00ED51AA" w:rsidRDefault="006F0CF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7pt;width:298.4pt;height:75.5pt;z-index:251657728;mso-wrap-style:none;mso-position-horizontal:center" stroked="f">
            <v:textbox style="mso-fit-shape-to-text:t">
              <w:txbxContent>
                <w:p w:rsidR="00786B39" w:rsidRDefault="00786B39" w:rsidP="002C255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09975" cy="866775"/>
                        <wp:effectExtent l="19050" t="0" r="9525" b="0"/>
                        <wp:docPr id="1" name="Picture 1" descr="2 color horizontal small with slog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 color horizontal small with slog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99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51AA" w:rsidRPr="00ED51AA" w:rsidRDefault="00ED51AA">
      <w:pPr>
        <w:rPr>
          <w:rFonts w:ascii="Verdana" w:hAnsi="Verdana"/>
          <w:sz w:val="22"/>
          <w:szCs w:val="22"/>
        </w:rPr>
      </w:pPr>
    </w:p>
    <w:p w:rsidR="00ED51AA" w:rsidRDefault="00ED51AA">
      <w:pPr>
        <w:rPr>
          <w:rFonts w:ascii="Verdana" w:hAnsi="Verdana"/>
          <w:sz w:val="22"/>
          <w:szCs w:val="22"/>
        </w:rPr>
      </w:pPr>
    </w:p>
    <w:p w:rsidR="002C2558" w:rsidRPr="00ED51AA" w:rsidRDefault="002C2558">
      <w:pPr>
        <w:rPr>
          <w:rFonts w:ascii="Verdana" w:hAnsi="Verdana"/>
          <w:sz w:val="22"/>
          <w:szCs w:val="22"/>
        </w:rPr>
      </w:pPr>
    </w:p>
    <w:tbl>
      <w:tblPr>
        <w:tblW w:w="0" w:type="auto"/>
        <w:shd w:val="clear" w:color="auto" w:fill="808080"/>
        <w:tblLook w:val="01E0"/>
      </w:tblPr>
      <w:tblGrid>
        <w:gridCol w:w="10440"/>
      </w:tblGrid>
      <w:tr w:rsidR="002C2558" w:rsidRPr="00D500F6">
        <w:trPr>
          <w:trHeight w:val="369"/>
        </w:trPr>
        <w:tc>
          <w:tcPr>
            <w:tcW w:w="10908" w:type="dxa"/>
            <w:shd w:val="clear" w:color="auto" w:fill="808080"/>
            <w:vAlign w:val="center"/>
          </w:tcPr>
          <w:p w:rsidR="002C2558" w:rsidRPr="00264985" w:rsidRDefault="002C2558" w:rsidP="00264985">
            <w:pPr>
              <w:jc w:val="center"/>
              <w:rPr>
                <w:rFonts w:ascii="Calibri" w:hAnsi="Calibri"/>
                <w:color w:val="FFFFFF"/>
              </w:rPr>
            </w:pPr>
            <w:smartTag w:uri="urn:schemas-microsoft-com:office:smarttags" w:element="address">
              <w:smartTag w:uri="urn:schemas-microsoft-com:office:smarttags" w:element="Street">
                <w:r w:rsidRPr="00264985">
                  <w:rPr>
                    <w:rFonts w:ascii="Calibri" w:hAnsi="Calibri"/>
                    <w:color w:val="FFFFFF"/>
                  </w:rPr>
                  <w:t>1740 Langdon Farm Road</w:t>
                </w:r>
              </w:smartTag>
              <w:r w:rsidR="00ED2A9D" w:rsidRPr="00264985">
                <w:rPr>
                  <w:rFonts w:ascii="Calibri" w:hAnsi="Calibri"/>
                  <w:color w:val="FFFFFF"/>
                </w:rPr>
                <w:t xml:space="preserve">        </w:t>
              </w:r>
              <w:r w:rsidR="00AF2349" w:rsidRPr="00264985">
                <w:rPr>
                  <w:rFonts w:ascii="Calibri" w:hAnsi="Calibri"/>
                  <w:color w:val="FFFFFF"/>
                </w:rPr>
                <w:t xml:space="preserve">                   </w:t>
              </w:r>
              <w:r w:rsidR="00ED2A9D" w:rsidRPr="00264985">
                <w:rPr>
                  <w:rFonts w:ascii="Calibri" w:hAnsi="Calibri"/>
                  <w:color w:val="FFFFFF"/>
                </w:rPr>
                <w:t xml:space="preserve"> </w:t>
              </w:r>
              <w:r w:rsidR="00264985" w:rsidRPr="00264985">
                <w:rPr>
                  <w:rFonts w:ascii="Calibri" w:hAnsi="Calibri"/>
                  <w:color w:val="FFFFFF"/>
                </w:rPr>
                <w:t xml:space="preserve">                                                          </w:t>
              </w:r>
              <w:r w:rsidR="00ED2A9D" w:rsidRPr="00264985">
                <w:rPr>
                  <w:rFonts w:ascii="Calibri" w:hAnsi="Calibri"/>
                  <w:color w:val="FFFFFF"/>
                </w:rPr>
                <w:t xml:space="preserve"> </w:t>
              </w:r>
              <w:smartTag w:uri="urn:schemas-microsoft-com:office:smarttags" w:element="City">
                <w:r w:rsidRPr="00264985">
                  <w:rPr>
                    <w:rFonts w:ascii="Calibri" w:hAnsi="Calibri"/>
                    <w:color w:val="FFFFFF"/>
                  </w:rPr>
                  <w:t>Cincinnati</w:t>
                </w:r>
              </w:smartTag>
              <w:r w:rsidRPr="00264985">
                <w:rPr>
                  <w:rFonts w:ascii="Calibri" w:hAnsi="Calibri"/>
                  <w:color w:val="FFFFFF"/>
                </w:rPr>
                <w:t xml:space="preserve">, </w:t>
              </w:r>
              <w:smartTag w:uri="urn:schemas-microsoft-com:office:smarttags" w:element="State">
                <w:r w:rsidRPr="00264985">
                  <w:rPr>
                    <w:rFonts w:ascii="Calibri" w:hAnsi="Calibri"/>
                    <w:color w:val="FFFFFF"/>
                  </w:rPr>
                  <w:t>OH</w:t>
                </w:r>
              </w:smartTag>
              <w:r w:rsidRPr="00264985">
                <w:rPr>
                  <w:rFonts w:ascii="Calibri" w:hAnsi="Calibri"/>
                  <w:color w:val="FFFFFF"/>
                </w:rPr>
                <w:t xml:space="preserve"> </w:t>
              </w:r>
              <w:smartTag w:uri="urn:schemas-microsoft-com:office:smarttags" w:element="PostalCode">
                <w:r w:rsidRPr="00264985">
                  <w:rPr>
                    <w:rFonts w:ascii="Calibri" w:hAnsi="Calibri"/>
                    <w:color w:val="FFFFFF"/>
                  </w:rPr>
                  <w:t>452</w:t>
                </w:r>
                <w:r w:rsidR="006C5785" w:rsidRPr="00264985">
                  <w:rPr>
                    <w:rFonts w:ascii="Calibri" w:hAnsi="Calibri"/>
                    <w:color w:val="FFFFFF"/>
                  </w:rPr>
                  <w:t>37</w:t>
                </w:r>
              </w:smartTag>
            </w:smartTag>
          </w:p>
        </w:tc>
      </w:tr>
    </w:tbl>
    <w:p w:rsidR="002C2558" w:rsidRPr="0089410A" w:rsidRDefault="002C2558">
      <w:pPr>
        <w:rPr>
          <w:rFonts w:ascii="Verdana" w:hAnsi="Verdana"/>
          <w:b/>
          <w:sz w:val="10"/>
          <w:szCs w:val="10"/>
        </w:rPr>
      </w:pPr>
    </w:p>
    <w:p w:rsidR="00ED51AA" w:rsidRPr="00264985" w:rsidRDefault="00F84DEC" w:rsidP="00803838">
      <w:pPr>
        <w:rPr>
          <w:rFonts w:ascii="Calibri" w:hAnsi="Calibri"/>
        </w:rPr>
      </w:pPr>
      <w:r w:rsidRPr="00264985">
        <w:rPr>
          <w:rFonts w:ascii="Calibri" w:hAnsi="Calibri"/>
          <w:b/>
        </w:rPr>
        <w:t>PRESS RELEASE</w:t>
      </w:r>
      <w:r w:rsidR="00ED51AA" w:rsidRPr="00264985">
        <w:rPr>
          <w:rFonts w:ascii="Calibri" w:hAnsi="Calibri"/>
          <w:b/>
        </w:rPr>
        <w:t>:</w:t>
      </w:r>
      <w:r w:rsidR="0021454C" w:rsidRPr="00264985">
        <w:rPr>
          <w:rFonts w:ascii="Calibri" w:hAnsi="Calibri"/>
        </w:rPr>
        <w:t xml:space="preserve"> </w:t>
      </w:r>
      <w:r w:rsidR="00DB44BD">
        <w:rPr>
          <w:rFonts w:ascii="Calibri" w:hAnsi="Calibri"/>
        </w:rPr>
        <w:t>April</w:t>
      </w:r>
      <w:r w:rsidR="00B61C88">
        <w:rPr>
          <w:rFonts w:ascii="Calibri" w:hAnsi="Calibri"/>
        </w:rPr>
        <w:t xml:space="preserve"> 2</w:t>
      </w:r>
      <w:r w:rsidR="00E479BA">
        <w:rPr>
          <w:rFonts w:ascii="Calibri" w:hAnsi="Calibri"/>
        </w:rPr>
        <w:t>8</w:t>
      </w:r>
      <w:r w:rsidR="002A39C0">
        <w:rPr>
          <w:rFonts w:ascii="Calibri" w:hAnsi="Calibri"/>
        </w:rPr>
        <w:t>, 201</w:t>
      </w:r>
      <w:r w:rsidR="00262111">
        <w:rPr>
          <w:rFonts w:ascii="Calibri" w:hAnsi="Calibri"/>
        </w:rPr>
        <w:t>6</w:t>
      </w:r>
      <w:r w:rsidR="00ED51AA" w:rsidRPr="00264985">
        <w:rPr>
          <w:rFonts w:ascii="Calibri" w:hAnsi="Calibri"/>
        </w:rPr>
        <w:tab/>
      </w:r>
      <w:r w:rsidR="00DB44BD">
        <w:rPr>
          <w:rFonts w:ascii="Calibri" w:hAnsi="Calibri"/>
        </w:rPr>
        <w:tab/>
      </w:r>
      <w:r w:rsidR="00803838">
        <w:rPr>
          <w:rFonts w:ascii="Calibri" w:hAnsi="Calibri"/>
        </w:rPr>
        <w:tab/>
      </w:r>
      <w:r w:rsidR="000F4E99">
        <w:rPr>
          <w:rFonts w:ascii="Calibri" w:hAnsi="Calibri"/>
        </w:rPr>
        <w:tab/>
      </w:r>
      <w:r w:rsidR="000F4E99">
        <w:rPr>
          <w:rFonts w:ascii="Calibri" w:hAnsi="Calibri"/>
        </w:rPr>
        <w:tab/>
        <w:t xml:space="preserve">   </w:t>
      </w:r>
      <w:r w:rsidR="00AE5CC8">
        <w:rPr>
          <w:rFonts w:ascii="Calibri" w:hAnsi="Calibri"/>
        </w:rPr>
        <w:tab/>
      </w:r>
      <w:r w:rsidR="000F4E99">
        <w:rPr>
          <w:rFonts w:ascii="Calibri" w:hAnsi="Calibri"/>
        </w:rPr>
        <w:t xml:space="preserve">     </w:t>
      </w:r>
      <w:r w:rsidR="00803838">
        <w:rPr>
          <w:rFonts w:ascii="Calibri" w:hAnsi="Calibri"/>
        </w:rPr>
        <w:tab/>
      </w:r>
      <w:r w:rsidR="00ED51AA" w:rsidRPr="00264985">
        <w:rPr>
          <w:rFonts w:ascii="Calibri" w:hAnsi="Calibri"/>
          <w:b/>
        </w:rPr>
        <w:t>CONTACT:</w:t>
      </w:r>
      <w:r w:rsidR="00842A68">
        <w:rPr>
          <w:rFonts w:ascii="Calibri" w:hAnsi="Calibri"/>
          <w:b/>
        </w:rPr>
        <w:t xml:space="preserve"> </w:t>
      </w:r>
      <w:r w:rsidR="00B61C88">
        <w:rPr>
          <w:rFonts w:ascii="Calibri" w:hAnsi="Calibri"/>
        </w:rPr>
        <w:t>Randi Kamp</w:t>
      </w:r>
    </w:p>
    <w:p w:rsidR="00ED51AA" w:rsidRPr="00264985" w:rsidRDefault="00ED51AA" w:rsidP="00803838">
      <w:pPr>
        <w:ind w:left="7560" w:firstLine="360"/>
        <w:rPr>
          <w:rFonts w:ascii="Calibri" w:hAnsi="Calibri"/>
        </w:rPr>
      </w:pPr>
      <w:r w:rsidRPr="00264985">
        <w:rPr>
          <w:rFonts w:ascii="Calibri" w:hAnsi="Calibri"/>
        </w:rPr>
        <w:t>Office: 513.569.185</w:t>
      </w:r>
      <w:r w:rsidR="00B61C88">
        <w:rPr>
          <w:rFonts w:ascii="Calibri" w:hAnsi="Calibri"/>
        </w:rPr>
        <w:t>3</w:t>
      </w:r>
    </w:p>
    <w:p w:rsidR="00ED51AA" w:rsidRPr="00264985" w:rsidRDefault="00ED51AA" w:rsidP="00803838">
      <w:pPr>
        <w:ind w:left="7200" w:firstLine="720"/>
        <w:rPr>
          <w:rFonts w:ascii="Calibri" w:hAnsi="Calibri"/>
        </w:rPr>
      </w:pPr>
      <w:r w:rsidRPr="00264985">
        <w:rPr>
          <w:rFonts w:ascii="Calibri" w:hAnsi="Calibri"/>
        </w:rPr>
        <w:t xml:space="preserve">Cell: </w:t>
      </w:r>
      <w:r w:rsidR="00B61C88">
        <w:rPr>
          <w:rFonts w:ascii="Calibri" w:hAnsi="Calibri"/>
        </w:rPr>
        <w:t>859-466-8714</w:t>
      </w:r>
    </w:p>
    <w:p w:rsidR="00ED51AA" w:rsidRPr="00264985" w:rsidRDefault="00B61C88" w:rsidP="00803838">
      <w:pPr>
        <w:ind w:left="7560" w:firstLine="360"/>
        <w:rPr>
          <w:rFonts w:ascii="Calibri" w:hAnsi="Calibri"/>
        </w:rPr>
      </w:pPr>
      <w:r>
        <w:rPr>
          <w:rFonts w:ascii="Calibri" w:hAnsi="Calibri"/>
        </w:rPr>
        <w:t>rkamp</w:t>
      </w:r>
      <w:r w:rsidR="00ED51AA" w:rsidRPr="00264985">
        <w:rPr>
          <w:rFonts w:ascii="Calibri" w:hAnsi="Calibri"/>
        </w:rPr>
        <w:t>@cincy-caa.org</w:t>
      </w:r>
    </w:p>
    <w:p w:rsidR="002C2558" w:rsidRPr="0089410A" w:rsidRDefault="002C2558" w:rsidP="002C2558">
      <w:pPr>
        <w:rPr>
          <w:rFonts w:ascii="Verdana" w:hAnsi="Verdana"/>
          <w:sz w:val="10"/>
          <w:szCs w:val="10"/>
        </w:rPr>
      </w:pPr>
    </w:p>
    <w:tbl>
      <w:tblPr>
        <w:tblW w:w="0" w:type="auto"/>
        <w:shd w:val="clear" w:color="auto" w:fill="808080"/>
        <w:tblLook w:val="01E0"/>
      </w:tblPr>
      <w:tblGrid>
        <w:gridCol w:w="10440"/>
      </w:tblGrid>
      <w:tr w:rsidR="002C2558" w:rsidRPr="00D500F6">
        <w:trPr>
          <w:trHeight w:val="387"/>
        </w:trPr>
        <w:tc>
          <w:tcPr>
            <w:tcW w:w="10908" w:type="dxa"/>
            <w:shd w:val="clear" w:color="auto" w:fill="808080"/>
          </w:tcPr>
          <w:p w:rsidR="002C2558" w:rsidRPr="00D500F6" w:rsidRDefault="002C2558" w:rsidP="00D500F6">
            <w:pPr>
              <w:jc w:val="center"/>
              <w:rPr>
                <w:rFonts w:ascii="Verdana" w:hAnsi="Verdana"/>
                <w:b/>
                <w:color w:val="FFFFFF"/>
                <w:sz w:val="2"/>
                <w:szCs w:val="2"/>
              </w:rPr>
            </w:pPr>
          </w:p>
          <w:p w:rsidR="002C2558" w:rsidRPr="00D500F6" w:rsidRDefault="002C2558" w:rsidP="00D500F6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</w:tr>
    </w:tbl>
    <w:p w:rsidR="00B4400D" w:rsidRPr="00596C1E" w:rsidRDefault="00930356" w:rsidP="007645FE">
      <w:pPr>
        <w:ind w:left="-180"/>
        <w:jc w:val="center"/>
        <w:rPr>
          <w:rFonts w:ascii="Verdana" w:hAnsi="Verdana"/>
          <w:bCs/>
          <w:sz w:val="28"/>
          <w:szCs w:val="28"/>
        </w:rPr>
      </w:pPr>
      <w:r w:rsidRPr="00596C1E">
        <w:rPr>
          <w:rFonts w:ascii="Verdana" w:hAnsi="Verdana"/>
          <w:b/>
        </w:rPr>
        <w:br/>
      </w:r>
      <w:r w:rsidR="007645FE" w:rsidRPr="00596C1E">
        <w:rPr>
          <w:rFonts w:ascii="Verdana" w:hAnsi="Verdana"/>
          <w:b/>
          <w:sz w:val="28"/>
          <w:szCs w:val="28"/>
        </w:rPr>
        <w:br/>
      </w:r>
      <w:r w:rsidR="00803838" w:rsidRPr="00596C1E">
        <w:rPr>
          <w:rFonts w:ascii="Verdana" w:hAnsi="Verdana"/>
          <w:b/>
          <w:sz w:val="32"/>
          <w:szCs w:val="32"/>
        </w:rPr>
        <w:t xml:space="preserve">Assistance Available For </w:t>
      </w:r>
      <w:r w:rsidR="00786B39" w:rsidRPr="00596C1E">
        <w:rPr>
          <w:rFonts w:ascii="Verdana" w:hAnsi="Verdana"/>
          <w:b/>
          <w:sz w:val="32"/>
          <w:szCs w:val="32"/>
        </w:rPr>
        <w:t>Energy Bill</w:t>
      </w:r>
      <w:r w:rsidR="00786B39">
        <w:rPr>
          <w:rFonts w:ascii="Verdana" w:hAnsi="Verdana"/>
          <w:b/>
          <w:sz w:val="32"/>
          <w:szCs w:val="32"/>
        </w:rPr>
        <w:t>s</w:t>
      </w:r>
      <w:r w:rsidR="000F4E99" w:rsidRPr="00596C1E">
        <w:rPr>
          <w:rFonts w:ascii="Verdana" w:hAnsi="Verdana"/>
          <w:b/>
          <w:sz w:val="28"/>
          <w:szCs w:val="28"/>
        </w:rPr>
        <w:br/>
      </w:r>
    </w:p>
    <w:p w:rsidR="004A3C6E" w:rsidRDefault="00D20538" w:rsidP="00FD0CA7">
      <w:pPr>
        <w:rPr>
          <w:rFonts w:ascii="Verdana" w:hAnsi="Verdana"/>
        </w:rPr>
      </w:pPr>
      <w:r>
        <w:rPr>
          <w:rFonts w:ascii="Verdana" w:hAnsi="Verdana"/>
        </w:rPr>
        <w:t xml:space="preserve">The long winter has been a drain on household budgets and many families are already seeing the high temperatures affect their summer cooling bills. Some </w:t>
      </w:r>
      <w:r w:rsidR="00B61C88">
        <w:rPr>
          <w:rFonts w:ascii="Verdana" w:hAnsi="Verdana"/>
        </w:rPr>
        <w:t>Ohio residents may be eligible</w:t>
      </w:r>
      <w:r>
        <w:rPr>
          <w:rFonts w:ascii="Verdana" w:hAnsi="Verdana"/>
        </w:rPr>
        <w:t xml:space="preserve"> for financial relief and able</w:t>
      </w:r>
      <w:r w:rsidR="00B61C88">
        <w:rPr>
          <w:rFonts w:ascii="Verdana" w:hAnsi="Verdana"/>
        </w:rPr>
        <w:t xml:space="preserve"> to reduce their monthly utility bill payments through</w:t>
      </w:r>
      <w:r>
        <w:rPr>
          <w:rFonts w:ascii="Verdana" w:hAnsi="Verdana"/>
        </w:rPr>
        <w:t xml:space="preserve"> the </w:t>
      </w:r>
      <w:r w:rsidR="00FD0CA7">
        <w:rPr>
          <w:rFonts w:ascii="Verdana" w:hAnsi="Verdana"/>
        </w:rPr>
        <w:t>Percentage of Income Payment Plan (PIPP</w:t>
      </w:r>
      <w:r>
        <w:rPr>
          <w:rFonts w:ascii="Verdana" w:hAnsi="Verdana"/>
        </w:rPr>
        <w:t xml:space="preserve"> Plus</w:t>
      </w:r>
      <w:r w:rsidR="00FD0CA7">
        <w:rPr>
          <w:rFonts w:ascii="Verdana" w:hAnsi="Verdana"/>
        </w:rPr>
        <w:t>)</w:t>
      </w:r>
      <w:r w:rsidR="00803838">
        <w:rPr>
          <w:rFonts w:ascii="Verdana" w:hAnsi="Verdana"/>
        </w:rPr>
        <w:t xml:space="preserve">. </w:t>
      </w:r>
    </w:p>
    <w:p w:rsidR="00D20538" w:rsidRDefault="00D20538" w:rsidP="00FD0CA7">
      <w:pPr>
        <w:rPr>
          <w:rFonts w:ascii="Verdana" w:hAnsi="Verdana"/>
        </w:rPr>
      </w:pPr>
    </w:p>
    <w:p w:rsidR="00D20538" w:rsidRDefault="00D20538" w:rsidP="00FD0CA7">
      <w:pPr>
        <w:rPr>
          <w:rFonts w:ascii="Verdana" w:hAnsi="Verdana"/>
        </w:rPr>
      </w:pPr>
      <w:r>
        <w:rPr>
          <w:rFonts w:ascii="Verdana" w:hAnsi="Verdana"/>
        </w:rPr>
        <w:t xml:space="preserve">PIPP Plus allows eligible households to maintain gas and electric services by paying a percentage of their household income, regardless of monthly usage. The program is a year-round payment plan that eliminates old utility debt when payments are made on time and in-full, essentially freeing the customer of old utility debt in 2 years. </w:t>
      </w:r>
    </w:p>
    <w:p w:rsidR="00D20538" w:rsidRDefault="00D20538" w:rsidP="00FD0CA7">
      <w:pPr>
        <w:rPr>
          <w:rFonts w:ascii="Verdana" w:hAnsi="Verdana"/>
        </w:rPr>
      </w:pPr>
    </w:p>
    <w:p w:rsidR="00D20538" w:rsidRDefault="00D20538" w:rsidP="00FD0CA7">
      <w:pPr>
        <w:rPr>
          <w:rFonts w:ascii="Verdana" w:hAnsi="Verdana"/>
        </w:rPr>
      </w:pPr>
      <w:r>
        <w:rPr>
          <w:rFonts w:ascii="Verdana" w:hAnsi="Verdana"/>
        </w:rPr>
        <w:t xml:space="preserve">Eligible PIPP Plus applicants must earn a household income at or below 150% of the Federal Poverty Guidelines. </w:t>
      </w:r>
      <w:r w:rsidRPr="00596C1E">
        <w:rPr>
          <w:rFonts w:ascii="Verdana" w:hAnsi="Verdana"/>
          <w:b/>
        </w:rPr>
        <w:t xml:space="preserve">The following </w:t>
      </w:r>
      <w:r w:rsidR="00596C1E" w:rsidRPr="00596C1E">
        <w:rPr>
          <w:rFonts w:ascii="Verdana" w:hAnsi="Verdana"/>
          <w:b/>
        </w:rPr>
        <w:t>are</w:t>
      </w:r>
      <w:r w:rsidRPr="00596C1E">
        <w:rPr>
          <w:rFonts w:ascii="Verdana" w:hAnsi="Verdana"/>
          <w:b/>
        </w:rPr>
        <w:t xml:space="preserve"> required when applying: current utility bill, proof of income for all household members fo</w:t>
      </w:r>
      <w:r w:rsidR="00596C1E" w:rsidRPr="00596C1E">
        <w:rPr>
          <w:rFonts w:ascii="Verdana" w:hAnsi="Verdana"/>
          <w:b/>
        </w:rPr>
        <w:t>r</w:t>
      </w:r>
      <w:r w:rsidRPr="00596C1E">
        <w:rPr>
          <w:rFonts w:ascii="Verdana" w:hAnsi="Verdana"/>
          <w:b/>
        </w:rPr>
        <w:t xml:space="preserve"> the past </w:t>
      </w:r>
      <w:r w:rsidR="00596C1E" w:rsidRPr="00596C1E">
        <w:rPr>
          <w:rFonts w:ascii="Verdana" w:hAnsi="Verdana"/>
          <w:b/>
        </w:rPr>
        <w:t>90</w:t>
      </w:r>
      <w:r w:rsidRPr="00596C1E">
        <w:rPr>
          <w:rFonts w:ascii="Verdana" w:hAnsi="Verdana"/>
          <w:b/>
        </w:rPr>
        <w:t xml:space="preserve"> days, a photo ID and social security cards for all </w:t>
      </w:r>
      <w:r w:rsidR="00596C1E" w:rsidRPr="00596C1E">
        <w:rPr>
          <w:rFonts w:ascii="Verdana" w:hAnsi="Verdana"/>
          <w:b/>
        </w:rPr>
        <w:t>household</w:t>
      </w:r>
      <w:r w:rsidRPr="00596C1E">
        <w:rPr>
          <w:rFonts w:ascii="Verdana" w:hAnsi="Verdana"/>
          <w:b/>
        </w:rPr>
        <w:t xml:space="preserve"> members.</w:t>
      </w:r>
    </w:p>
    <w:p w:rsidR="00D20538" w:rsidRDefault="00D20538" w:rsidP="00FD0CA7">
      <w:pPr>
        <w:rPr>
          <w:rFonts w:ascii="Verdana" w:hAnsi="Verdana"/>
        </w:rPr>
      </w:pPr>
    </w:p>
    <w:p w:rsidR="00D20538" w:rsidRDefault="00D20538" w:rsidP="00FD0CA7">
      <w:pPr>
        <w:rPr>
          <w:rFonts w:ascii="Verdana" w:hAnsi="Verdana"/>
        </w:rPr>
      </w:pPr>
      <w:r>
        <w:rPr>
          <w:rFonts w:ascii="Verdana" w:hAnsi="Verdana"/>
        </w:rPr>
        <w:t xml:space="preserve">Hamilton </w:t>
      </w:r>
      <w:r w:rsidR="00596C1E">
        <w:rPr>
          <w:rFonts w:ascii="Verdana" w:hAnsi="Verdana"/>
        </w:rPr>
        <w:t>C</w:t>
      </w:r>
      <w:r>
        <w:rPr>
          <w:rFonts w:ascii="Verdana" w:hAnsi="Verdana"/>
        </w:rPr>
        <w:t xml:space="preserve">ounty residents may apply </w:t>
      </w:r>
      <w:r w:rsidR="00596C1E">
        <w:rPr>
          <w:rFonts w:ascii="Verdana" w:hAnsi="Verdana"/>
        </w:rPr>
        <w:t xml:space="preserve">for PIPP Plus </w:t>
      </w:r>
      <w:r>
        <w:rPr>
          <w:rFonts w:ascii="Verdana" w:hAnsi="Verdana"/>
        </w:rPr>
        <w:t>at the Cincinnati-Hamilton County Community Action Agency (CAA)</w:t>
      </w:r>
      <w:r w:rsidR="00596C1E">
        <w:rPr>
          <w:rFonts w:ascii="Verdana" w:hAnsi="Verdana"/>
        </w:rPr>
        <w:t>, 1740 Langdon Farm Road, Cincinnati 45237</w:t>
      </w:r>
      <w:r w:rsidR="00E479BA">
        <w:rPr>
          <w:rFonts w:ascii="Verdana" w:hAnsi="Verdana"/>
        </w:rPr>
        <w:t>. All ap</w:t>
      </w:r>
      <w:r w:rsidR="00596C1E">
        <w:rPr>
          <w:rFonts w:ascii="Verdana" w:hAnsi="Verdana"/>
        </w:rPr>
        <w:t>pointments are scheduled weekdays</w:t>
      </w:r>
      <w:r>
        <w:rPr>
          <w:rFonts w:ascii="Verdana" w:hAnsi="Verdana"/>
        </w:rPr>
        <w:t xml:space="preserve"> </w:t>
      </w:r>
      <w:r w:rsidR="00B64B71">
        <w:rPr>
          <w:rFonts w:ascii="Verdana" w:hAnsi="Verdana"/>
        </w:rPr>
        <w:t>through our autom</w:t>
      </w:r>
      <w:r w:rsidR="00E479BA">
        <w:rPr>
          <w:rFonts w:ascii="Verdana" w:hAnsi="Verdana"/>
        </w:rPr>
        <w:t>ated</w:t>
      </w:r>
      <w:r w:rsidR="00B64B71">
        <w:rPr>
          <w:rFonts w:ascii="Verdana" w:hAnsi="Verdana"/>
        </w:rPr>
        <w:t xml:space="preserve"> appointment line at </w:t>
      </w:r>
      <w:r w:rsidR="00E479BA">
        <w:rPr>
          <w:rFonts w:ascii="Verdana" w:hAnsi="Verdana"/>
          <w:b/>
          <w:i/>
        </w:rPr>
        <w:t>513-569-1850</w:t>
      </w:r>
      <w:r w:rsidR="00B64B71">
        <w:rPr>
          <w:rFonts w:ascii="Verdana" w:hAnsi="Verdana"/>
        </w:rPr>
        <w:t>.</w:t>
      </w:r>
      <w:r>
        <w:rPr>
          <w:rFonts w:ascii="Verdana" w:hAnsi="Verdana"/>
        </w:rPr>
        <w:t xml:space="preserve"> Applications may also be obtained at your local library or CAA and mailed</w:t>
      </w:r>
      <w:r w:rsidR="00596C1E">
        <w:rPr>
          <w:rFonts w:ascii="Verdana" w:hAnsi="Verdana"/>
        </w:rPr>
        <w:t>,</w:t>
      </w:r>
      <w:r>
        <w:rPr>
          <w:rFonts w:ascii="Verdana" w:hAnsi="Verdana"/>
        </w:rPr>
        <w:t xml:space="preserve"> with all required documentation</w:t>
      </w:r>
      <w:r w:rsidR="00596C1E">
        <w:rPr>
          <w:rFonts w:ascii="Verdana" w:hAnsi="Verdana"/>
        </w:rPr>
        <w:t>,</w:t>
      </w:r>
      <w:r>
        <w:rPr>
          <w:rFonts w:ascii="Verdana" w:hAnsi="Verdana"/>
        </w:rPr>
        <w:t xml:space="preserve"> to the Ohio Office of Community Services. For more information, call toll free </w:t>
      </w:r>
      <w:r w:rsidR="00B64B71">
        <w:rPr>
          <w:rFonts w:ascii="Verdana" w:hAnsi="Verdana"/>
          <w:b/>
          <w:bCs/>
          <w:i/>
        </w:rPr>
        <w:t>1-800-282</w:t>
      </w:r>
      <w:r w:rsidR="00596C1E" w:rsidRPr="00D20538">
        <w:rPr>
          <w:rFonts w:ascii="Verdana" w:hAnsi="Verdana"/>
          <w:b/>
          <w:bCs/>
          <w:i/>
        </w:rPr>
        <w:t>-</w:t>
      </w:r>
      <w:r w:rsidR="00B64B71">
        <w:rPr>
          <w:rFonts w:ascii="Verdana" w:hAnsi="Verdana"/>
          <w:b/>
          <w:bCs/>
          <w:i/>
        </w:rPr>
        <w:t>0880</w:t>
      </w:r>
      <w:r w:rsidR="00596C1E">
        <w:rPr>
          <w:rFonts w:ascii="Verdana" w:hAnsi="Verdana"/>
          <w:b/>
          <w:bCs/>
          <w:i/>
        </w:rPr>
        <w:t xml:space="preserve"> </w:t>
      </w:r>
      <w:r>
        <w:rPr>
          <w:rFonts w:ascii="Verdana" w:hAnsi="Verdana"/>
        </w:rPr>
        <w:t xml:space="preserve">or visit </w:t>
      </w:r>
      <w:r w:rsidRPr="00596C1E">
        <w:rPr>
          <w:rFonts w:ascii="Verdana" w:hAnsi="Verdana"/>
          <w:b/>
        </w:rPr>
        <w:t>www.cincy-caa.org</w:t>
      </w:r>
      <w:r>
        <w:rPr>
          <w:rFonts w:ascii="Verdana" w:hAnsi="Verdana"/>
        </w:rPr>
        <w:t>.</w:t>
      </w:r>
    </w:p>
    <w:p w:rsidR="00D20538" w:rsidRDefault="00D20538" w:rsidP="00FD0CA7">
      <w:pPr>
        <w:rPr>
          <w:rFonts w:ascii="Verdana" w:hAnsi="Verdana"/>
        </w:rPr>
      </w:pPr>
    </w:p>
    <w:p w:rsidR="005A04D3" w:rsidRPr="005A04D3" w:rsidRDefault="005A04D3" w:rsidP="005A04D3">
      <w:pPr>
        <w:jc w:val="center"/>
        <w:rPr>
          <w:rFonts w:asciiTheme="minorHAnsi" w:hAnsiTheme="minorHAnsi"/>
        </w:rPr>
      </w:pPr>
    </w:p>
    <w:p w:rsidR="005A04D3" w:rsidRPr="00D61DD7" w:rsidRDefault="005A04D3" w:rsidP="005A04D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###</w:t>
      </w:r>
    </w:p>
    <w:p w:rsidR="0089410A" w:rsidRPr="00D81D54" w:rsidRDefault="0089410A" w:rsidP="005A04D3">
      <w:pPr>
        <w:pStyle w:val="BlockText"/>
        <w:tabs>
          <w:tab w:val="clear" w:pos="720"/>
        </w:tabs>
        <w:ind w:left="0" w:right="0"/>
        <w:rPr>
          <w:rFonts w:ascii="Verdana" w:hAnsi="Verdana"/>
          <w:sz w:val="22"/>
          <w:szCs w:val="22"/>
        </w:rPr>
      </w:pPr>
    </w:p>
    <w:sectPr w:rsidR="0089410A" w:rsidRPr="00D81D54" w:rsidSect="00AE5CC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28C7"/>
    <w:multiLevelType w:val="hybridMultilevel"/>
    <w:tmpl w:val="0B4498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BE3AF7"/>
    <w:multiLevelType w:val="hybridMultilevel"/>
    <w:tmpl w:val="A254E7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D2051D"/>
    <w:multiLevelType w:val="multilevel"/>
    <w:tmpl w:val="B6FC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005697"/>
    <w:multiLevelType w:val="hybridMultilevel"/>
    <w:tmpl w:val="659A3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ED51AA"/>
    <w:rsid w:val="000167D0"/>
    <w:rsid w:val="00021C62"/>
    <w:rsid w:val="00023DFC"/>
    <w:rsid w:val="00026601"/>
    <w:rsid w:val="00034073"/>
    <w:rsid w:val="00043628"/>
    <w:rsid w:val="00047F61"/>
    <w:rsid w:val="000540DC"/>
    <w:rsid w:val="00070F50"/>
    <w:rsid w:val="000854A7"/>
    <w:rsid w:val="00093153"/>
    <w:rsid w:val="000A0FBE"/>
    <w:rsid w:val="000A4ADF"/>
    <w:rsid w:val="000A52B3"/>
    <w:rsid w:val="000C2156"/>
    <w:rsid w:val="000C33EF"/>
    <w:rsid w:val="000C4125"/>
    <w:rsid w:val="000D3A5B"/>
    <w:rsid w:val="000E275E"/>
    <w:rsid w:val="000F4E99"/>
    <w:rsid w:val="000F6575"/>
    <w:rsid w:val="000F72E7"/>
    <w:rsid w:val="000F7A0C"/>
    <w:rsid w:val="00102E63"/>
    <w:rsid w:val="00114FE3"/>
    <w:rsid w:val="00117670"/>
    <w:rsid w:val="00131CA2"/>
    <w:rsid w:val="00132064"/>
    <w:rsid w:val="00144854"/>
    <w:rsid w:val="00150F89"/>
    <w:rsid w:val="001623A5"/>
    <w:rsid w:val="001669D3"/>
    <w:rsid w:val="00170415"/>
    <w:rsid w:val="00180501"/>
    <w:rsid w:val="001917E1"/>
    <w:rsid w:val="00193586"/>
    <w:rsid w:val="00195E8A"/>
    <w:rsid w:val="00196AA6"/>
    <w:rsid w:val="001A717D"/>
    <w:rsid w:val="001A7DD2"/>
    <w:rsid w:val="001C1321"/>
    <w:rsid w:val="001C1BD7"/>
    <w:rsid w:val="001C7C99"/>
    <w:rsid w:val="001F43DF"/>
    <w:rsid w:val="002042F1"/>
    <w:rsid w:val="00212C06"/>
    <w:rsid w:val="0021454C"/>
    <w:rsid w:val="00216FE9"/>
    <w:rsid w:val="00220B3C"/>
    <w:rsid w:val="00240ED9"/>
    <w:rsid w:val="00244BDC"/>
    <w:rsid w:val="00250337"/>
    <w:rsid w:val="00254D7F"/>
    <w:rsid w:val="0026146B"/>
    <w:rsid w:val="00262111"/>
    <w:rsid w:val="00262493"/>
    <w:rsid w:val="00264985"/>
    <w:rsid w:val="00267040"/>
    <w:rsid w:val="002670DF"/>
    <w:rsid w:val="0027017E"/>
    <w:rsid w:val="0027089F"/>
    <w:rsid w:val="00273BF2"/>
    <w:rsid w:val="00276067"/>
    <w:rsid w:val="00280A75"/>
    <w:rsid w:val="00283F31"/>
    <w:rsid w:val="00284EC5"/>
    <w:rsid w:val="00287848"/>
    <w:rsid w:val="0029117C"/>
    <w:rsid w:val="0029161A"/>
    <w:rsid w:val="002970EC"/>
    <w:rsid w:val="002A03BA"/>
    <w:rsid w:val="002A15C7"/>
    <w:rsid w:val="002A39C0"/>
    <w:rsid w:val="002C0742"/>
    <w:rsid w:val="002C2381"/>
    <w:rsid w:val="002C2507"/>
    <w:rsid w:val="002C2558"/>
    <w:rsid w:val="002D6ABB"/>
    <w:rsid w:val="002D75E0"/>
    <w:rsid w:val="002E0BBD"/>
    <w:rsid w:val="002E26B3"/>
    <w:rsid w:val="002E7241"/>
    <w:rsid w:val="002F6BE4"/>
    <w:rsid w:val="002F73E6"/>
    <w:rsid w:val="002F7BF5"/>
    <w:rsid w:val="003134AD"/>
    <w:rsid w:val="00335E5D"/>
    <w:rsid w:val="0034248E"/>
    <w:rsid w:val="0035521C"/>
    <w:rsid w:val="0036683D"/>
    <w:rsid w:val="00367B2F"/>
    <w:rsid w:val="00373367"/>
    <w:rsid w:val="003763ED"/>
    <w:rsid w:val="00381695"/>
    <w:rsid w:val="003826EC"/>
    <w:rsid w:val="00383A3D"/>
    <w:rsid w:val="00392513"/>
    <w:rsid w:val="003C082B"/>
    <w:rsid w:val="003D0C11"/>
    <w:rsid w:val="003E1B6B"/>
    <w:rsid w:val="003E2C7D"/>
    <w:rsid w:val="003E44BE"/>
    <w:rsid w:val="003E7095"/>
    <w:rsid w:val="003F1ECC"/>
    <w:rsid w:val="00401A99"/>
    <w:rsid w:val="00405368"/>
    <w:rsid w:val="00405978"/>
    <w:rsid w:val="00411D52"/>
    <w:rsid w:val="00414D4F"/>
    <w:rsid w:val="004342C0"/>
    <w:rsid w:val="00437959"/>
    <w:rsid w:val="00442279"/>
    <w:rsid w:val="00443306"/>
    <w:rsid w:val="0045504B"/>
    <w:rsid w:val="00456CF5"/>
    <w:rsid w:val="00463902"/>
    <w:rsid w:val="00464AF5"/>
    <w:rsid w:val="004740DD"/>
    <w:rsid w:val="00491F1B"/>
    <w:rsid w:val="004A3C6E"/>
    <w:rsid w:val="004A551E"/>
    <w:rsid w:val="004B4F56"/>
    <w:rsid w:val="004D1F1D"/>
    <w:rsid w:val="004D23C9"/>
    <w:rsid w:val="004D2C9B"/>
    <w:rsid w:val="004D43E3"/>
    <w:rsid w:val="004E7683"/>
    <w:rsid w:val="004F0EE0"/>
    <w:rsid w:val="004F4880"/>
    <w:rsid w:val="004F5589"/>
    <w:rsid w:val="00500391"/>
    <w:rsid w:val="005045A4"/>
    <w:rsid w:val="00504F70"/>
    <w:rsid w:val="005074AB"/>
    <w:rsid w:val="00513004"/>
    <w:rsid w:val="0053114F"/>
    <w:rsid w:val="00533EE5"/>
    <w:rsid w:val="005541D4"/>
    <w:rsid w:val="00564986"/>
    <w:rsid w:val="005664D0"/>
    <w:rsid w:val="00570BC3"/>
    <w:rsid w:val="005723ED"/>
    <w:rsid w:val="00572DBA"/>
    <w:rsid w:val="00576674"/>
    <w:rsid w:val="00582A2B"/>
    <w:rsid w:val="00596C1E"/>
    <w:rsid w:val="00597EB9"/>
    <w:rsid w:val="005A04D3"/>
    <w:rsid w:val="005B0547"/>
    <w:rsid w:val="005B1B6C"/>
    <w:rsid w:val="005C29D0"/>
    <w:rsid w:val="005D43D9"/>
    <w:rsid w:val="005E2493"/>
    <w:rsid w:val="005E26C1"/>
    <w:rsid w:val="005F6D66"/>
    <w:rsid w:val="00612110"/>
    <w:rsid w:val="00614B62"/>
    <w:rsid w:val="00622D4F"/>
    <w:rsid w:val="0062384C"/>
    <w:rsid w:val="00631D30"/>
    <w:rsid w:val="0064654E"/>
    <w:rsid w:val="00656130"/>
    <w:rsid w:val="00656304"/>
    <w:rsid w:val="00660F99"/>
    <w:rsid w:val="006741E2"/>
    <w:rsid w:val="00676AFA"/>
    <w:rsid w:val="00685577"/>
    <w:rsid w:val="006A0171"/>
    <w:rsid w:val="006A1CBD"/>
    <w:rsid w:val="006A6962"/>
    <w:rsid w:val="006C5785"/>
    <w:rsid w:val="006C65DD"/>
    <w:rsid w:val="006D4321"/>
    <w:rsid w:val="006E2097"/>
    <w:rsid w:val="006E24AC"/>
    <w:rsid w:val="006E485E"/>
    <w:rsid w:val="006E5654"/>
    <w:rsid w:val="006F050C"/>
    <w:rsid w:val="006F0CF2"/>
    <w:rsid w:val="006F0DD9"/>
    <w:rsid w:val="006F5F2C"/>
    <w:rsid w:val="007040A6"/>
    <w:rsid w:val="00705125"/>
    <w:rsid w:val="007177F4"/>
    <w:rsid w:val="007201CF"/>
    <w:rsid w:val="00720F6F"/>
    <w:rsid w:val="00735789"/>
    <w:rsid w:val="007402D2"/>
    <w:rsid w:val="007402E9"/>
    <w:rsid w:val="00753A90"/>
    <w:rsid w:val="00763064"/>
    <w:rsid w:val="007645FE"/>
    <w:rsid w:val="00764FAB"/>
    <w:rsid w:val="0077192A"/>
    <w:rsid w:val="00785AAF"/>
    <w:rsid w:val="00786B39"/>
    <w:rsid w:val="00790576"/>
    <w:rsid w:val="007960D8"/>
    <w:rsid w:val="007A0735"/>
    <w:rsid w:val="007A45F7"/>
    <w:rsid w:val="007B17B9"/>
    <w:rsid w:val="007B6259"/>
    <w:rsid w:val="007C351A"/>
    <w:rsid w:val="007F416D"/>
    <w:rsid w:val="007F4396"/>
    <w:rsid w:val="007F7A2E"/>
    <w:rsid w:val="00803838"/>
    <w:rsid w:val="0080788D"/>
    <w:rsid w:val="00807DD9"/>
    <w:rsid w:val="00812B3A"/>
    <w:rsid w:val="00815654"/>
    <w:rsid w:val="008171BE"/>
    <w:rsid w:val="008206A5"/>
    <w:rsid w:val="0082679E"/>
    <w:rsid w:val="00842A68"/>
    <w:rsid w:val="00844C10"/>
    <w:rsid w:val="00852921"/>
    <w:rsid w:val="00860DCC"/>
    <w:rsid w:val="00860F93"/>
    <w:rsid w:val="00864670"/>
    <w:rsid w:val="00870139"/>
    <w:rsid w:val="00881849"/>
    <w:rsid w:val="00881BEF"/>
    <w:rsid w:val="0088326F"/>
    <w:rsid w:val="008852B8"/>
    <w:rsid w:val="00891A97"/>
    <w:rsid w:val="008936F8"/>
    <w:rsid w:val="0089410A"/>
    <w:rsid w:val="008A1137"/>
    <w:rsid w:val="008B75DD"/>
    <w:rsid w:val="008C4226"/>
    <w:rsid w:val="008D478D"/>
    <w:rsid w:val="008E2E37"/>
    <w:rsid w:val="008E2FAC"/>
    <w:rsid w:val="008F075F"/>
    <w:rsid w:val="00900CAD"/>
    <w:rsid w:val="009134C8"/>
    <w:rsid w:val="009141EF"/>
    <w:rsid w:val="009179E3"/>
    <w:rsid w:val="00922897"/>
    <w:rsid w:val="00924380"/>
    <w:rsid w:val="009268C3"/>
    <w:rsid w:val="00930356"/>
    <w:rsid w:val="00934073"/>
    <w:rsid w:val="009372F4"/>
    <w:rsid w:val="0095342B"/>
    <w:rsid w:val="009611EF"/>
    <w:rsid w:val="00961D0F"/>
    <w:rsid w:val="00973ADC"/>
    <w:rsid w:val="009817EB"/>
    <w:rsid w:val="0098441D"/>
    <w:rsid w:val="009A0C5E"/>
    <w:rsid w:val="009A5B0A"/>
    <w:rsid w:val="009A66D9"/>
    <w:rsid w:val="009B372E"/>
    <w:rsid w:val="009B62D8"/>
    <w:rsid w:val="009D401F"/>
    <w:rsid w:val="009D64C6"/>
    <w:rsid w:val="009E7E11"/>
    <w:rsid w:val="009F701E"/>
    <w:rsid w:val="00A0013E"/>
    <w:rsid w:val="00A04BA9"/>
    <w:rsid w:val="00A054D2"/>
    <w:rsid w:val="00A10CB2"/>
    <w:rsid w:val="00A14B43"/>
    <w:rsid w:val="00A150FF"/>
    <w:rsid w:val="00A2445D"/>
    <w:rsid w:val="00A41C51"/>
    <w:rsid w:val="00A463B0"/>
    <w:rsid w:val="00A46AA8"/>
    <w:rsid w:val="00A5591A"/>
    <w:rsid w:val="00A63EA6"/>
    <w:rsid w:val="00A6514E"/>
    <w:rsid w:val="00A67A39"/>
    <w:rsid w:val="00A702BF"/>
    <w:rsid w:val="00A76ACE"/>
    <w:rsid w:val="00A96A15"/>
    <w:rsid w:val="00A97B98"/>
    <w:rsid w:val="00AA1D60"/>
    <w:rsid w:val="00AA77B5"/>
    <w:rsid w:val="00AB27D2"/>
    <w:rsid w:val="00AD3BB4"/>
    <w:rsid w:val="00AD49EC"/>
    <w:rsid w:val="00AE151B"/>
    <w:rsid w:val="00AE3EAB"/>
    <w:rsid w:val="00AE5CC8"/>
    <w:rsid w:val="00AF2349"/>
    <w:rsid w:val="00B03F9C"/>
    <w:rsid w:val="00B04B70"/>
    <w:rsid w:val="00B137CF"/>
    <w:rsid w:val="00B154D5"/>
    <w:rsid w:val="00B15C96"/>
    <w:rsid w:val="00B27957"/>
    <w:rsid w:val="00B357DB"/>
    <w:rsid w:val="00B4340A"/>
    <w:rsid w:val="00B4400D"/>
    <w:rsid w:val="00B5566C"/>
    <w:rsid w:val="00B55D50"/>
    <w:rsid w:val="00B60180"/>
    <w:rsid w:val="00B61C88"/>
    <w:rsid w:val="00B64B71"/>
    <w:rsid w:val="00B678E3"/>
    <w:rsid w:val="00B7140E"/>
    <w:rsid w:val="00B81809"/>
    <w:rsid w:val="00B81EF9"/>
    <w:rsid w:val="00B862DE"/>
    <w:rsid w:val="00B90F3F"/>
    <w:rsid w:val="00BB21B4"/>
    <w:rsid w:val="00BB34F3"/>
    <w:rsid w:val="00BB5877"/>
    <w:rsid w:val="00BC1F88"/>
    <w:rsid w:val="00BC7263"/>
    <w:rsid w:val="00BD0F1D"/>
    <w:rsid w:val="00BD20A0"/>
    <w:rsid w:val="00C06C4E"/>
    <w:rsid w:val="00C103D7"/>
    <w:rsid w:val="00C2713B"/>
    <w:rsid w:val="00C2751F"/>
    <w:rsid w:val="00C33A28"/>
    <w:rsid w:val="00C35BC8"/>
    <w:rsid w:val="00C375CF"/>
    <w:rsid w:val="00C42F69"/>
    <w:rsid w:val="00C557AA"/>
    <w:rsid w:val="00C55B2A"/>
    <w:rsid w:val="00C56D78"/>
    <w:rsid w:val="00C771A7"/>
    <w:rsid w:val="00C93CDB"/>
    <w:rsid w:val="00C94BFB"/>
    <w:rsid w:val="00CA19EE"/>
    <w:rsid w:val="00CA5192"/>
    <w:rsid w:val="00CB6533"/>
    <w:rsid w:val="00CD4537"/>
    <w:rsid w:val="00CD4CF7"/>
    <w:rsid w:val="00CE670F"/>
    <w:rsid w:val="00CF6D45"/>
    <w:rsid w:val="00CF77DE"/>
    <w:rsid w:val="00D005F9"/>
    <w:rsid w:val="00D11063"/>
    <w:rsid w:val="00D11677"/>
    <w:rsid w:val="00D130AF"/>
    <w:rsid w:val="00D20538"/>
    <w:rsid w:val="00D35E5A"/>
    <w:rsid w:val="00D45315"/>
    <w:rsid w:val="00D500F6"/>
    <w:rsid w:val="00D54502"/>
    <w:rsid w:val="00D61A47"/>
    <w:rsid w:val="00D7282E"/>
    <w:rsid w:val="00D77A88"/>
    <w:rsid w:val="00D8015C"/>
    <w:rsid w:val="00D81D54"/>
    <w:rsid w:val="00DB215B"/>
    <w:rsid w:val="00DB44BD"/>
    <w:rsid w:val="00DC30E2"/>
    <w:rsid w:val="00DC4BE3"/>
    <w:rsid w:val="00DE2159"/>
    <w:rsid w:val="00DE2D0E"/>
    <w:rsid w:val="00DE7B1F"/>
    <w:rsid w:val="00DF433D"/>
    <w:rsid w:val="00E048E6"/>
    <w:rsid w:val="00E2703A"/>
    <w:rsid w:val="00E30F16"/>
    <w:rsid w:val="00E3433C"/>
    <w:rsid w:val="00E4662F"/>
    <w:rsid w:val="00E479BA"/>
    <w:rsid w:val="00E50FEF"/>
    <w:rsid w:val="00E67CA4"/>
    <w:rsid w:val="00E73146"/>
    <w:rsid w:val="00E774A8"/>
    <w:rsid w:val="00E84C68"/>
    <w:rsid w:val="00E874F3"/>
    <w:rsid w:val="00E91C87"/>
    <w:rsid w:val="00EA329C"/>
    <w:rsid w:val="00EA50DE"/>
    <w:rsid w:val="00EC07E3"/>
    <w:rsid w:val="00EC67C9"/>
    <w:rsid w:val="00ED277D"/>
    <w:rsid w:val="00ED2A9D"/>
    <w:rsid w:val="00ED51AA"/>
    <w:rsid w:val="00ED70C2"/>
    <w:rsid w:val="00ED71C4"/>
    <w:rsid w:val="00EE00B8"/>
    <w:rsid w:val="00EE02A9"/>
    <w:rsid w:val="00EE4151"/>
    <w:rsid w:val="00EF6487"/>
    <w:rsid w:val="00EF6A1C"/>
    <w:rsid w:val="00F115B8"/>
    <w:rsid w:val="00F224D3"/>
    <w:rsid w:val="00F25AED"/>
    <w:rsid w:val="00F31639"/>
    <w:rsid w:val="00F36320"/>
    <w:rsid w:val="00F522A3"/>
    <w:rsid w:val="00F622FA"/>
    <w:rsid w:val="00F74A13"/>
    <w:rsid w:val="00F84DEC"/>
    <w:rsid w:val="00F84FD2"/>
    <w:rsid w:val="00F93A5F"/>
    <w:rsid w:val="00F93B7B"/>
    <w:rsid w:val="00F9555F"/>
    <w:rsid w:val="00F97F13"/>
    <w:rsid w:val="00FA0201"/>
    <w:rsid w:val="00FA6D44"/>
    <w:rsid w:val="00FB5385"/>
    <w:rsid w:val="00FB61EE"/>
    <w:rsid w:val="00FC258C"/>
    <w:rsid w:val="00FD0CA7"/>
    <w:rsid w:val="00FD4217"/>
    <w:rsid w:val="00FD4FCB"/>
    <w:rsid w:val="00FD7C09"/>
    <w:rsid w:val="00FE319D"/>
    <w:rsid w:val="00FE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F25AED"/>
    <w:pPr>
      <w:tabs>
        <w:tab w:val="left" w:pos="720"/>
      </w:tabs>
      <w:ind w:left="720" w:right="720"/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rsid w:val="00AA77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400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B4400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ADVISORY: Aug 17, 2009</vt:lpstr>
    </vt:vector>
  </TitlesOfParts>
  <Company>caa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ADVISORY: Aug 17, 2009</dc:title>
  <dc:creator>tpate</dc:creator>
  <cp:lastModifiedBy>rkamp</cp:lastModifiedBy>
  <cp:revision>2</cp:revision>
  <cp:lastPrinted>2016-04-29T18:11:00Z</cp:lastPrinted>
  <dcterms:created xsi:type="dcterms:W3CDTF">2017-04-28T14:46:00Z</dcterms:created>
  <dcterms:modified xsi:type="dcterms:W3CDTF">2017-04-28T14:46:00Z</dcterms:modified>
</cp:coreProperties>
</file>